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06.01.2026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center"/>
        <w:ind w:left="0" w:right="0" w:firstLine="0"/>
        <w:spacing w:after="60"/>
      </w:pPr>
      <w:r>
        <w:rPr>
          <w:sz w:val="24"/>
          <w:szCs w:val="24"/>
          <w:caps/>
        </w:rPr>
        <w:t xml:space="preserve">ПОСТАНОВЛЕНИЕ </w:t>
      </w:r>
      <w:r>
        <w:rPr>
          <w:sz w:val="24"/>
          <w:szCs w:val="24"/>
          <w:caps/>
        </w:rPr>
        <w:t xml:space="preserve">СОВЕТА МИНИСТРОВ РЕСПУБЛИКИ БЕЛАРУСЬ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23 июля 2012 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667</w:t>
      </w:r>
    </w:p>
    <w:p>
      <w:pPr>
        <w:spacing w:before="240" w:after="240"/>
      </w:pPr>
      <w:r>
        <w:rPr>
          <w:sz w:val="28"/>
          <w:szCs w:val="28"/>
          <w:b/>
          <w:bCs/>
        </w:rPr>
        <w:t xml:space="preserve">О некоторых вопросах работы с обращениями граждан и юридических лиц</w:t>
      </w:r>
    </w:p>
    <w:p>
      <w:pPr>
        <w:ind w:left="1021.000005" w:right="0"/>
        <w:spacing w:after="60"/>
      </w:pPr>
      <w:r>
        <w:rPr>
          <w:sz w:val="24"/>
          <w:szCs w:val="24"/>
        </w:rPr>
        <w:t xml:space="preserve">Изменения и дополнения: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2 сентября 2015 г. № 739 (Национальный правовой Интернет-портал Республики Беларусь, 05.09.2015, 5/41000)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26 июля 2017 г. № 555 (Национальный правовой Интернет-портал Республики Беларусь, 29.07.2017, 5/43994)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22 декабря 2023 г. № 933 (Национальный правовой Интернет-портал Республики Беларусь, 27.12.2023, 5/52583)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30 сентября 2024 г. № 719 (Национальный правовой Интернет-портал Республики Беларусь, 01.10.2024, 5/53994)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основании части второй статьи 35 Закона Республики Беларусь от 23 июля 2008 г. № 424-З «О Совете Министров Республики Беларусь» и в целях упорядочения в государственных органах и государственных организациях (за исключением дипломатических представительств и консульских учреждений Республики Беларусь) (далее, если не указано иное, – организации) работы с обращениями граждан и юридических лиц, поступившими в ходе горячих линий и прямых телефонных линий, Совет Министров Республики Беларусь ПОСТАНОВЛЯЕТ: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Установить, что: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1.1. организация проведения горячих линий и прямых телефонных линий по актуальным для граждан и юридических лиц вопросам осуществляется руководителями организаций.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Граждане и юридические лица обращаются на горячую линию организации по вопросам справочно-консультационного характера, связанным с ее деятельностью.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Во время проведения прямой телефонной линии граждане и юридические лица обращаются в организацию по вопросам, входящим в ее компетенцию, либо по заранее планируемой теме, обусловленной ее актуальностью;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1.2. горячая линия проводится специалистами организации в рабочее время в рабочие дни. При этом руководителем организации могут быть установлены дополнительные дни и время ее проведения.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Порядок проведения горячей линии и работы с обращениями, поступающими в ходе ее проведения, устанавливается руководителем организации. Обращения, поступившие в ходе горячей линии, не подлежат регистрации;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1.3. прямая телефонная линия проводится руководителями организаций, за исключением указанных в частях второй и третьей настоящего подпункта, и их заместителями не реже одного раза в квартал.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Руководителями республиканских органов государственного управления и (или) их заместителями, председателями областных (Минского городского) исполнительных комитетов и (или) их заместителями, управляющими делами прямая телефонная линия проводится по графику вторую субботу каждого месяца с 9.00 до 12.00.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Руководителями районных, городских исполнительных комитетов, местных администраций районов в городах и (или) их заместителями, управляющими делами прямая телефонная линия проводится по графику каждую субботу с 9.00 до 12.00.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Начальниками структурных подразделений республиканских органов государственного управления (далее – начальник структурного подразделения) по решению руководителей этих органов прямые телефонные линии по вопросам, входящим в их компетенцию, либо по заранее планируемой теме проводятся каждую субботу с 9.00 до 12.00, за исключением второй субботы месяца.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необходимости, обусловленной в том числе значительным количеством обращений, прямые телефонные линии могут проводиться чаще и более продолжительное время.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Делопроизводство по обращениям, поступившим в ходе прямой телефонной линии, ведется в организациях в порядке, установленном руководителем организации, с учетом требований настоящего постановления;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1.4. информация о проведении горячей линии, прямой телефонной линии доводится до всеобщего сведения путем ее размещения в средствах массовой информации, глобальной компьютерной сети Интернет, на информационных стендах (табло) организации;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1.5. при проведении горячей линии и прямой телефонной линии по решению руководителя организации может осуществляться аудиозапись с уведомлением об этом граждан и юридических лиц.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Прием обращений в ходе горячей линии или прямой телефонной линии может быть прекращен, если: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гражданин или представитель юридического лица допускает употребление нецензурных либо оскорбительных слов или выражений;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обращения содержат угрозы жизни, здоровью и имуществу, побуждение к совершению противоправного деяния либо гражданин или представитель юридического лица иным способом злоупотребляет правом на обращение;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имеются основания полагать, что целью обращения в ходе прямой телефонной линии является дискредитация Республики Беларусь, в том числе ее государственных органов и должностных лиц;</w:t>
      </w:r>
    </w:p>
    <w:p>
      <w:pPr>
        <w:jc w:val="both"/>
        <w:ind w:left="0" w:right="0" w:firstLine="566.92913385827"/>
        <w:spacing w:after="60"/>
      </w:pP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1.6. при обращении на прямую телефонную линию гражданин должен сообщить свою фамилию, собственное имя, отчество (если таковое имеется), адрес места жительства (места пребывания), а представитель юридического лица – фамилию, собственное имя, отчество (если таковое имеется), наименование представляемого им юридического лица и его место нахождения, изложить суть обращения.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отказе лица, обратившегося на прямую телефонную линию, сообщить сведения, указанные в части первой настоящего подпункта, ему сообщается, что обращение анонимное, и ответ на такое обращение не дается. В случае, когда такое обращение содержит сведения о готовящемся, совершаемом или совершенном преступлении либо ином правонарушении, лицу предлагается обратиться в соответствующие правоохранительные или другие государственные органы либо данное обращение направляется в такие органы не позднее рабочего дня, следующего за днем его поступления;</w:t>
      </w:r>
    </w:p>
    <w:p>
      <w:pPr>
        <w:jc w:val="both"/>
        <w:ind w:left="0" w:right="0" w:firstLine="566.92913385827"/>
        <w:spacing w:after="60"/>
      </w:pP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1.7. в ходе прямой телефонной линии гражданам и юридическим лицам даются полные и исчерпывающие ответы на поставленные ими вопросы в пределах компетенции организации, а в ходе прямой телефонной линии, проводимой начальником структурного подразделения, – в пределах его компетенции.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необходимости дополнительного изучения вопроса, проведения специальной проверки или запроса соответствующей информации обращение регистрируется в день его поступления путем оформления регистрационно-контрольной карточки по форме согласно приложению. При поступлении обращения в нерабочий день оно регистрируется не позднее чем в первый следующий за ним рабочий день;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1.8. в случае если обращение либо отдельные поставленные в нем вопросы, поступившие в ходе прямой телефонной линии, не относятся к компетенции организации, гражданину и юридическому лицу разъясняется, в какую организацию им необходимо обратиться.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случае если в обращении, поступившем в ходе прямой телефонной линии, поставлены вопросы, на которые организацией уже были даны ответы (направлены уведомления, прекращена переписка по изложенным в обращении вопросам), в том числе в рамках личного приема, гражданину и представителю юридического лица разъясняется, что такое обращение было рассмотрено ранее, и ответ на него не дается.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случае если обращение либо отдельные поставленные в нем вопросы, поступившие в ходе прямой телефонной линии, не относятся к компетенции начальника структурного подразделения, проводящего прямую телефонную линию, гражданину и юридическому лицу предлагается обратиться в порядке, предусмотренном законодательными актами.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Обращения, указанные в частях первой–третьей настоящего подпункта, не подлежат регистрации;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1.9. обращения, не разрешенные в ходе прямой телефонной линии, подлежат рассмотрению в пятнадцатидневный срок со дня, следующего за днем регистрации обращений в организации.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необходимости дополнительного изучения вопроса, проведения специальной проверки или запроса соответствующей информации срок рассмотрения таких обращений может быть продлен до одного месяца.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случае если для решения вопросов, изложенных в обращениях, поступивших в ходе прямой телефонной линии, необходимы совершение определенных действий (выполнение работ, оказание услуг), получение информации из иностранного государства в сроки, превышающие месячный срок, гражданину и юридическому лицу в срок не позднее одного месяца со дня, следующего за днем регистрации обращений в организации, направляются письменные уведомления о причинах превышения месячного срока и сроках совершения таких действий (выполнения работ, оказания услуг) или сроках рассмотрения обращений по существу.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Если последний день срока рассмотрения обращения приходится на нерабочий день, то днем истечения срока считается первый следующий за ним рабочий день;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1.9</w:t>
      </w:r>
      <w:r>
        <w:rPr>
          <w:sz w:val="24"/>
          <w:szCs w:val="24"/>
          <w:vertAlign w:val="superscript"/>
        </w:rPr>
        <w:t xml:space="preserve">1</w:t>
      </w:r>
      <w:r>
        <w:rPr>
          <w:sz w:val="24"/>
          <w:szCs w:val="24"/>
        </w:rPr>
        <w:t xml:space="preserve">. обращения, принятые в ходе прямой телефонной линии и зарегистрированные в организации, могут быть оставлены без рассмотрения по существу, если: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обращения подлежат рассмотрению в соответствии с законодательством о конституционном судопроизводстве, гражданским законодательством, законодательством о гражданском судопроизводстве, уголовно-процессуальным законодательством, законодательством, определяющим порядок административного процесса, законодательством об административных процедурах, обращения являются обращениями работника к нанимателю либо в соответствии с законодательными актами установлен иной порядок подачи и рассмотрения таких обращений;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для рассмотрения обращений по существу необходимо указание персональных данных граждан, за исключением содержащихся в обращениях. Гражданам предлагается обратиться в порядке, предусмотренном Законом Республики Беларусь от 18 июля 2011 г. № 300-З «Об обращениях граждан и юридических лиц»;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обращения поданы повторно и в них не содержатся новые обстоятельства, имеющие значение для рассмотрения обращений по существу. Граждане и юридические лица уведомляются, что повторное обращение необоснованно и переписка с ними по этому вопросу прекращается;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ранее переписка по изложенным в обращении вопросам была прекращена.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оставлении обращений, принятых в ходе прямой телефонной линии, без рассмотрения по существу гражданин и юридическое лицо уведомляются об этом письменно в течение пяти рабочих дней со дня, следующего за днем регистрации обращений в организации;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1.9</w:t>
      </w:r>
      <w:r>
        <w:rPr>
          <w:sz w:val="24"/>
          <w:szCs w:val="24"/>
          <w:vertAlign w:val="superscript"/>
        </w:rPr>
        <w:t xml:space="preserve">2</w:t>
      </w:r>
      <w:r>
        <w:rPr>
          <w:sz w:val="24"/>
          <w:szCs w:val="24"/>
        </w:rPr>
        <w:t xml:space="preserve">. ответ на обращение, поступившее в ходе прямой телефонной линии, может быть обжалован в порядке, установленном статьей 20 Закона Республики Беларусь «Об обращениях граждан и юридических лиц»;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1.10. ответственность за организацию работы с обращениями, поступившими в ходе горячей линии и прямой телефонной линии, а также осуществление контроля за их рассмотрением возлагается на руководителей организаций.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Признать утратившим силу постановление Совета Министров Республики Беларусь от 28 июня 2011 г. № 854 «О некоторых вопросах работы с обращениями граждан и юридических лиц» (Национальный реестр правовых актов Республики Беларусь, 2011 г., № 75, 5/34057).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Настоящее постановление вступает в силу после его официального опубликования.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2500" w:type="dxa"/>
        <w:gridCol w:w="2500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2500" w:type="pct"/>
            <w:vAlign w:val="bottom"/>
            <w:vMerge w:val="restart"/>
          </w:tcPr>
          <w:p>
            <w:pPr>
              <w:jc w:val="lef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Премьер-министр Республики Беларусь</w:t>
            </w:r>
          </w:p>
        </w:tc>
        <w:tc>
          <w:tcPr>
            <w:tcW w:w="2500" w:type="pct"/>
            <w:vAlign w:val="bottom"/>
            <w:vMerge w:val="restart"/>
          </w:tcPr>
          <w:p>
            <w:pPr>
              <w:jc w:val="righ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М.Мясникович</w:t>
            </w:r>
          </w:p>
        </w:tc>
      </w:tr>
    </w:tbl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/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3750" w:type="dxa"/>
        <w:gridCol w:w="1250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3750" w:type="pct"/>
            <w:vAlign w:val="top"/>
            <w:vMerge w:val="restart"/>
          </w:tcPr>
          <w:p>
            <w:pPr>
              <w:jc w:val="both"/>
              <w:ind w:left="0" w:right="0" w:firstLine="0"/>
              <w:spacing w:after="60"/>
            </w:pPr>
            <w:r>
              <w:rPr>
                <w:sz w:val="24"/>
                <w:szCs w:val="24"/>
              </w:rPr>
              <w:t xml:space="preserve"> </w:t>
            </w:r>
          </w:p>
        </w:tc>
        <w:tc>
          <w:tcPr>
            <w:tcW w:w="1250" w:type="pct"/>
            <w:vAlign w:val="top"/>
            <w:vMerge w:val="restart"/>
          </w:tcPr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Приложение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к постановлению</w:t>
            </w:r>
            <w:br/>
            <w:r>
              <w:rPr>
                <w:sz w:val="22"/>
                <w:szCs w:val="22"/>
              </w:rPr>
              <w:t xml:space="preserve">Совета Министров</w:t>
            </w:r>
            <w:br/>
            <w:r>
              <w:rPr>
                <w:sz w:val="22"/>
                <w:szCs w:val="22"/>
              </w:rPr>
              <w:t xml:space="preserve">Республики Беларусь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23.07.2012 № 667</w:t>
            </w:r>
          </w:p>
        </w:tc>
      </w:tr>
    </w:tbl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right"/>
        <w:spacing w:after="60"/>
      </w:pPr>
      <w:r>
        <w:rPr>
          <w:sz w:val="22"/>
          <w:szCs w:val="22"/>
        </w:rPr>
        <w:t xml:space="preserve">Форма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b/>
          <w:bCs/>
        </w:rPr>
        <w:t xml:space="preserve">Регистрационно-контрольная карточка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b/>
          <w:bCs/>
        </w:rPr>
        <w:t xml:space="preserve">обращения, поступившего в ходе проведения прямой телефонной линии</w:t>
      </w:r>
      <w:br/>
      <w:r>
        <w:rPr>
          <w:sz w:val="24"/>
          <w:szCs w:val="24"/>
        </w:rPr>
        <w:t xml:space="preserve">________________________________________________________________________</w:t>
      </w:r>
    </w:p>
    <w:p>
      <w:pPr>
        <w:jc w:val="center"/>
        <w:spacing w:before="0" w:after="0"/>
      </w:pPr>
      <w:r>
        <w:rPr>
          <w:sz w:val="20"/>
          <w:szCs w:val="20"/>
        </w:rPr>
        <w:t xml:space="preserve">(должность служащего, проводившего прямую телефонную линию, фамилия и инициалы)</w:t>
      </w:r>
    </w:p>
    <w:p>
      <w:pPr>
        <w:jc w:val="right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right"/>
        <w:ind w:left="0" w:right="0" w:firstLine="566.92913385827"/>
        <w:spacing w:after="60"/>
      </w:pPr>
      <w:r>
        <w:rPr>
          <w:sz w:val="24"/>
          <w:szCs w:val="24"/>
        </w:rPr>
        <w:t xml:space="preserve">№ ________________________</w:t>
      </w:r>
    </w:p>
    <w:p>
      <w:pPr>
        <w:ind w:left="0" w:right="0" w:firstLine="6718.1102362205"/>
        <w:spacing w:before="0" w:after="0"/>
      </w:pPr>
      <w:r>
        <w:rPr>
          <w:sz w:val="20"/>
          <w:szCs w:val="20"/>
        </w:rPr>
        <w:t xml:space="preserve">(регистрационный индекс)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Фамилия, собственное имя, отчество (если таковое имеется) 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______________________________________________________________________________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Адрес места жительства (места пребывания), контактный телефон (при необходимости) _______________________________________________________________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Наименование юридического лица и его место нахождения (для представителей юридических лиц) _____________________________________________________________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______________________________________________________________________________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Дата поступления _________________________________________________________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Тематика ________________________________________________________________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Содержание ______________________________________________________________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______________________________________________________________________________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Резолюция _______________________________________________________________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______________________________________________________________________________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Исполнитель _____________________________________________________________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Дата направления на исполнение ____________________________________________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Срок исполнения _________________________________________________________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Дата исполнения __________________________________________________________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Ход рассмотрения _________________________________________________________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______________________________________________________________________________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Результат рассмотрения ____________________________________________________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Отметка о снятии с контроля ________________________________________________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Документ сформирован в дело № __________ _______ 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2026-01-06T08:52:20+03:00</dcterms:created>
  <dcterms:modified xsi:type="dcterms:W3CDTF">2026-01-06T08:52:20+03:00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